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03" w:rsidRPr="00CF6603" w:rsidRDefault="00CF6603" w:rsidP="00CF6603">
      <w:pPr>
        <w:pStyle w:val="Default"/>
        <w:jc w:val="center"/>
        <w:rPr>
          <w:rFonts w:ascii="Times New Roman" w:hAnsi="Times New Roman" w:cs="Times New Roman"/>
          <w:b/>
          <w:bCs/>
          <w:sz w:val="28"/>
          <w:szCs w:val="28"/>
        </w:rPr>
      </w:pPr>
      <w:r w:rsidRPr="00CF6603">
        <w:rPr>
          <w:rFonts w:ascii="Times New Roman" w:hAnsi="Times New Roman" w:cs="Times New Roman"/>
          <w:b/>
          <w:bCs/>
          <w:sz w:val="28"/>
          <w:szCs w:val="28"/>
        </w:rPr>
        <w:t>РАЗВИТИЕ ЧИТАТЕЛЬСКОЙ САМОСТОЯТЕЛЬНОСТИ В ОБУЧЕНИИ МЛАДШХ ШКОЛЬНИКОВ</w:t>
      </w:r>
    </w:p>
    <w:p w:rsidR="00CF6603" w:rsidRPr="00CF6603" w:rsidRDefault="00CF6603" w:rsidP="00CF6603">
      <w:pPr>
        <w:pStyle w:val="Default"/>
        <w:jc w:val="right"/>
        <w:rPr>
          <w:rFonts w:ascii="Times New Roman" w:hAnsi="Times New Roman" w:cs="Times New Roman"/>
          <w:b/>
          <w:bCs/>
          <w:sz w:val="28"/>
          <w:szCs w:val="28"/>
        </w:rPr>
      </w:pPr>
      <w:bookmarkStart w:id="0" w:name="_GoBack"/>
      <w:r w:rsidRPr="00CF6603">
        <w:rPr>
          <w:rFonts w:ascii="Times New Roman" w:hAnsi="Times New Roman" w:cs="Times New Roman"/>
          <w:b/>
          <w:bCs/>
          <w:sz w:val="28"/>
          <w:szCs w:val="28"/>
        </w:rPr>
        <w:t>Пажитнова Е.Е., Завьялова Л.А.</w:t>
      </w:r>
    </w:p>
    <w:bookmarkEnd w:id="0"/>
    <w:p w:rsidR="00CF6603" w:rsidRPr="00CF6603" w:rsidRDefault="00CF6603" w:rsidP="00CF6603">
      <w:pPr>
        <w:pStyle w:val="Default"/>
        <w:jc w:val="right"/>
        <w:rPr>
          <w:rFonts w:ascii="Times New Roman" w:hAnsi="Times New Roman" w:cs="Times New Roman"/>
          <w:b/>
          <w:bCs/>
          <w:sz w:val="28"/>
          <w:szCs w:val="28"/>
        </w:rPr>
      </w:pP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В соответствии c Федеральным законом от 29.12.2012 N 273-ФЗ «Об образовании в Российской Федерации», целью современного образования становится воспитание личности, способной к самообразованию, саморазвитию, а содержание образования ориентируется на создание условий для самосовершенствования, самореализации личности. Самообразование и саморазвитие невозможно без сформированной читательской компетентности младшего школьника, осознания себя самостоятельным грамотным читателем, способным к творческой деятельности. </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Что же такое читательская компетентность учащихся начальной школы? По определению ФГОС, это – совокупность знаний, умений и навыков, позволяющих человеку отбирать, понимать, организовывать информацию, представленную в знаково-буквенной форме, и успешно ее использовать в личных и общественных целях. </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Выявляется читательская компетентность владением техникой чтения, владением приемами понимания прочитанного и прослушанного произведения, умением самостоятельно выбирать книги, </w:t>
      </w:r>
      <w:proofErr w:type="spellStart"/>
      <w:r w:rsidRPr="00CF6603">
        <w:rPr>
          <w:rFonts w:ascii="Times New Roman" w:hAnsi="Times New Roman" w:cs="Times New Roman"/>
          <w:sz w:val="28"/>
          <w:szCs w:val="28"/>
        </w:rPr>
        <w:t>сформированностью</w:t>
      </w:r>
      <w:proofErr w:type="spellEnd"/>
      <w:r w:rsidRPr="00CF6603">
        <w:rPr>
          <w:rFonts w:ascii="Times New Roman" w:hAnsi="Times New Roman" w:cs="Times New Roman"/>
          <w:sz w:val="28"/>
          <w:szCs w:val="28"/>
        </w:rPr>
        <w:t xml:space="preserve"> духовной потребности в книге как средстве познания мира и самопознания. </w:t>
      </w:r>
    </w:p>
    <w:p w:rsidR="00721108" w:rsidRPr="00CF6603" w:rsidRDefault="00CF6603" w:rsidP="00CF6603">
      <w:pPr>
        <w:ind w:firstLine="709"/>
        <w:jc w:val="both"/>
        <w:rPr>
          <w:rFonts w:ascii="Times New Roman" w:hAnsi="Times New Roman" w:cs="Times New Roman"/>
          <w:sz w:val="28"/>
          <w:szCs w:val="28"/>
        </w:rPr>
      </w:pPr>
      <w:r w:rsidRPr="00CF6603">
        <w:rPr>
          <w:rFonts w:ascii="Times New Roman" w:hAnsi="Times New Roman" w:cs="Times New Roman"/>
          <w:sz w:val="28"/>
          <w:szCs w:val="28"/>
        </w:rPr>
        <w:t>Успешность обучения школьника зависит от достижения этих целей. Поэтому вклад уроков литературного чтения в формирование универсальных учебных действий большой.</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Работа по формированию читательской компетенции на уроках литературного чтения проводится по данным направлениям: </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1. Формирование навыка чтения: умение читать вслух и про себя, владение основными видами чтения (ознакомительное, углубленное, поисковое, выборочное). Рассмотрим подробнее приём «жужжащее чтение». Необходимо следить за тем, чтобы у каждого ребёнка была художественная книга, которую он будет читать на «пятиминутках» ежедневно на уроках литературного чтения. Книга должна быть небольшой по объёму, чтобы её не тяжело было носить. Обязательно книга должна подходить по возрасту. И конечно, книга должна быть интересной для ребенка. Закладкой или карандашом дети делают отметку, где закончили читать, чтобы продолжить с этого места чтение дома. Этот приём успешно формирует беглость чтения. Отслеживаем технику чтения по индивидуальным «Читательским лесенкам». У каждого ребенка она своя, где он закрашивает ту ступеньку, которая показывает его результат. Мониторинг проводим 1-2 раза в четверть. Сколько радости у детей, если получается шагать по лесенке вверх, то есть улучшается техника чтения. После каждого мониторинга проводим анализ результатов и планируем работу по улучшению техники чтения. </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lastRenderedPageBreak/>
        <w:t>2. Умение работать с книгой (определение и выбор книг по жанрам, авторам, темам) В работе по данному направлению можно использовать таблицы и памятки. Отвечая на вопросы «Памятки», дети неоднократно обращаются к тексту, а это способствует развитию навыка беглого чтения и лучшему усвоению содержанию текста [1,</w:t>
      </w:r>
      <w:r>
        <w:rPr>
          <w:rFonts w:ascii="Times New Roman" w:hAnsi="Times New Roman" w:cs="Times New Roman"/>
          <w:sz w:val="28"/>
          <w:szCs w:val="28"/>
        </w:rPr>
        <w:t xml:space="preserve"> </w:t>
      </w:r>
      <w:r w:rsidRPr="00CF6603">
        <w:rPr>
          <w:rFonts w:ascii="Times New Roman" w:hAnsi="Times New Roman" w:cs="Times New Roman"/>
          <w:sz w:val="28"/>
          <w:szCs w:val="28"/>
        </w:rPr>
        <w:t xml:space="preserve">с.280]. </w:t>
      </w:r>
    </w:p>
    <w:p w:rsidR="00CF6603" w:rsidRPr="00CF6603" w:rsidRDefault="00CF6603" w:rsidP="004C58D3">
      <w:pPr>
        <w:ind w:firstLine="709"/>
        <w:jc w:val="both"/>
        <w:rPr>
          <w:rFonts w:ascii="Times New Roman" w:hAnsi="Times New Roman" w:cs="Times New Roman"/>
          <w:sz w:val="28"/>
          <w:szCs w:val="28"/>
        </w:rPr>
      </w:pPr>
      <w:r w:rsidRPr="00CF6603">
        <w:rPr>
          <w:rFonts w:ascii="Times New Roman" w:hAnsi="Times New Roman" w:cs="Times New Roman"/>
          <w:sz w:val="28"/>
          <w:szCs w:val="28"/>
        </w:rPr>
        <w:t>3. Начитанность. Эта компетенция включает в себя следующие составляющие: знание изученных произведений, представление о литературоведческих понятиях, их использование и понимание; знание книг и произведений из круга детского чтения, предлагаемых в учебных хрестоматиях для каждого</w:t>
      </w:r>
      <w:r w:rsidR="004C58D3">
        <w:rPr>
          <w:rFonts w:ascii="Times New Roman" w:hAnsi="Times New Roman" w:cs="Times New Roman"/>
          <w:sz w:val="28"/>
          <w:szCs w:val="28"/>
        </w:rPr>
        <w:t xml:space="preserve"> </w:t>
      </w:r>
      <w:r w:rsidRPr="00CF6603">
        <w:rPr>
          <w:rFonts w:ascii="Times New Roman" w:hAnsi="Times New Roman" w:cs="Times New Roman"/>
          <w:sz w:val="28"/>
          <w:szCs w:val="28"/>
        </w:rPr>
        <w:t xml:space="preserve">класса. Используемые приёмы: ведение читательских дневников, тетрадей по чтению, изготовление собственных обложек к произведениям авторов, книжек - малышек, проведение литературных викторин и праздников, инсценировка произведений, презентация прочитанной книги. Остановимся на последнем приёме. Детям очень нравится приём «Презентация прочитанной книги». После каникул или праздников учитель спрашивает, есть ли среди прочитанных детьми книг те, которые им особенно понравились. Такие, конечно же, найдутся. Тогда учитель предлагает учащимся подготовить устную презентацию данных книг и выступить на последующих уроках. Получается, что книга рекламируется учениками, и обязательно найдутся желающие прочитать её в последствии. Чтобы презентация получилась четкой и лаконичной, необходимо обговорить пункты презентации. Они могут быть следующими: автор, название, главные герои, общая идея, интересный эпизод, чем понравилась книга. Данный приём – это пропедевтика к составлению письменных аннотаций к книгам. </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4. Навыки и умения читательской деятельности, обеспечивающие восприятие, и оценку художественного произведения. В основе этой компетенции лежит разносторонняя работа с текстом [2, с.181]. Приемов много, и на каждом уроке нужно стараться использовать их разнообразно, чтобы у детей не было ощущения монотонности в работе. </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Следующий важный блок по формированию читательской самостоятельности - это просветительская работа с родителями в данном направлении. </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Можно провести родительские собрания на тему: </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«Как сделать так, чтобы ребёнок полюбил чтение, чтобы начал читать много и с удовольствием». Где нужно родителям объяснить, что если ваш ребёнок не проявил интереса к чтению, то необходимо посмотреть, что же можно сделать? Не ждите, что развитие чтения будет идти постепенно, что сегодня ученик читает плохо, завтра чуть лучше, послезавтра ещё лучше и так шаг за шагом он научится хорошо читать [3, с.2]. Так не будет, дело в том, что развитие происходит скачками. Ребёнок долгое время "стоит" на одном месте, а потом происходит скачок, но чтобы он произошёл быстрее, есть несколько советов. </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lastRenderedPageBreak/>
        <w:t xml:space="preserve">Совет первый: лучше читать меньше, но чаще. Удивительно, но часовое занятие чтением каждый день даёт несравненно худший результат, чем пару раз читать по пять минут. </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Следующий совет заключается в том, что нам необходимо сформировать у ребёнка представление о чтении, как о процессе удивительно приятном и лёгком [4, с.3]. Вот несколько приёмов, как это можно сделать: </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 Чтение вместе с ребёнком. Вы читаете, а ребёнок следит пальчиком. Это как игра, пусть ребёнок получит от этого удовольствие. </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 Чтение произведений, которые ребёнок знает наизусть [5, с.4]. Пусть он открывает книжку и читает то, что уже знает наизусть. </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 Чтение одного и того же любимого произведения несколько раз. Положительные эмоции от любимого произведения, лёгкость от того, что читаешь знакомый текст, всё это вместе создаёт тот самый эффект, которого мы хотим добиться: ребёнок получает удовольствие от чтения. </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 Чтение перед сном. Это урегулирует режим дня ребёнка, зафиксирует образ слова в памяти, создаст тёплую атмосферу, традиции в семье. </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 Успешный выбор книги. </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 Запишитесь в библиотеку семейного чтения и читайте все семьёй с удовольствием. </w:t>
      </w:r>
    </w:p>
    <w:p w:rsidR="00CF6603" w:rsidRPr="00CF6603" w:rsidRDefault="00CF6603" w:rsidP="00CF6603">
      <w:pPr>
        <w:ind w:firstLine="709"/>
        <w:jc w:val="both"/>
        <w:rPr>
          <w:rFonts w:ascii="Times New Roman" w:hAnsi="Times New Roman" w:cs="Times New Roman"/>
          <w:sz w:val="28"/>
          <w:szCs w:val="28"/>
        </w:rPr>
      </w:pPr>
      <w:r w:rsidRPr="00CF6603">
        <w:rPr>
          <w:rFonts w:ascii="Times New Roman" w:hAnsi="Times New Roman" w:cs="Times New Roman"/>
          <w:sz w:val="28"/>
          <w:szCs w:val="28"/>
        </w:rPr>
        <w:t>Работа учителя в формировании читательской самостоятельности должна быть систематической и регулярной. Только тогда она может дать положительный результат. Умение бегло и вдумчиво читать – один из факторов успешности в средней школе, где увеличивается количество устных предметов. Поэтому, именно начальная школа должна сформировать необходимые читательские навыки у учащихся. Творчество учителя на уроке, разнообразные приемы работы способствуют формированию активной читательской позиции современного школьника.</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b/>
          <w:bCs/>
          <w:sz w:val="28"/>
          <w:szCs w:val="28"/>
        </w:rPr>
        <w:t xml:space="preserve">Список источников </w:t>
      </w:r>
    </w:p>
    <w:p w:rsidR="00CF6603" w:rsidRPr="00CF6603" w:rsidRDefault="00CF6603" w:rsidP="00CF6603">
      <w:pPr>
        <w:pStyle w:val="Default"/>
        <w:spacing w:after="18"/>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1. </w:t>
      </w:r>
      <w:proofErr w:type="spellStart"/>
      <w:r w:rsidRPr="00CF6603">
        <w:rPr>
          <w:rFonts w:ascii="Times New Roman" w:hAnsi="Times New Roman" w:cs="Times New Roman"/>
          <w:sz w:val="28"/>
          <w:szCs w:val="28"/>
        </w:rPr>
        <w:t>Загашев</w:t>
      </w:r>
      <w:proofErr w:type="spellEnd"/>
      <w:r w:rsidRPr="00CF6603">
        <w:rPr>
          <w:rFonts w:ascii="Times New Roman" w:hAnsi="Times New Roman" w:cs="Times New Roman"/>
          <w:sz w:val="28"/>
          <w:szCs w:val="28"/>
        </w:rPr>
        <w:t xml:space="preserve"> И.О., Заир-Бек С.И. Критическое мышление: технология развития. - СПб: “Альянс “Дельта”. - 2003. </w:t>
      </w:r>
    </w:p>
    <w:p w:rsidR="00CF6603" w:rsidRPr="00CF6603" w:rsidRDefault="00CF6603" w:rsidP="00CF6603">
      <w:pPr>
        <w:pStyle w:val="Default"/>
        <w:spacing w:after="18"/>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2. </w:t>
      </w:r>
      <w:proofErr w:type="spellStart"/>
      <w:r w:rsidRPr="00CF6603">
        <w:rPr>
          <w:rFonts w:ascii="Times New Roman" w:hAnsi="Times New Roman" w:cs="Times New Roman"/>
          <w:sz w:val="28"/>
          <w:szCs w:val="28"/>
        </w:rPr>
        <w:t>Загашев</w:t>
      </w:r>
      <w:proofErr w:type="spellEnd"/>
      <w:r w:rsidRPr="00CF6603">
        <w:rPr>
          <w:rFonts w:ascii="Times New Roman" w:hAnsi="Times New Roman" w:cs="Times New Roman"/>
          <w:sz w:val="28"/>
          <w:szCs w:val="28"/>
        </w:rPr>
        <w:t xml:space="preserve"> И.О., Заир-Бек С.И., </w:t>
      </w:r>
      <w:proofErr w:type="spellStart"/>
      <w:r w:rsidRPr="00CF6603">
        <w:rPr>
          <w:rFonts w:ascii="Times New Roman" w:hAnsi="Times New Roman" w:cs="Times New Roman"/>
          <w:sz w:val="28"/>
          <w:szCs w:val="28"/>
        </w:rPr>
        <w:t>Муштавинская</w:t>
      </w:r>
      <w:proofErr w:type="spellEnd"/>
      <w:r w:rsidRPr="00CF6603">
        <w:rPr>
          <w:rFonts w:ascii="Times New Roman" w:hAnsi="Times New Roman" w:cs="Times New Roman"/>
          <w:sz w:val="28"/>
          <w:szCs w:val="28"/>
        </w:rPr>
        <w:t xml:space="preserve"> И.В. Учим детей мыслить критически. – СПб</w:t>
      </w:r>
      <w:proofErr w:type="gramStart"/>
      <w:r w:rsidRPr="00CF6603">
        <w:rPr>
          <w:rFonts w:ascii="Times New Roman" w:hAnsi="Times New Roman" w:cs="Times New Roman"/>
          <w:sz w:val="28"/>
          <w:szCs w:val="28"/>
        </w:rPr>
        <w:t>.: “</w:t>
      </w:r>
      <w:proofErr w:type="gramEnd"/>
      <w:r w:rsidRPr="00CF6603">
        <w:rPr>
          <w:rFonts w:ascii="Times New Roman" w:hAnsi="Times New Roman" w:cs="Times New Roman"/>
          <w:sz w:val="28"/>
          <w:szCs w:val="28"/>
        </w:rPr>
        <w:t xml:space="preserve">Альянс “Дельта”. - 2003. </w:t>
      </w:r>
    </w:p>
    <w:p w:rsidR="00CF6603" w:rsidRPr="00CF6603" w:rsidRDefault="00CF6603" w:rsidP="00CF6603">
      <w:pPr>
        <w:pStyle w:val="Default"/>
        <w:spacing w:after="18"/>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3. </w:t>
      </w:r>
      <w:proofErr w:type="spellStart"/>
      <w:r w:rsidRPr="00CF6603">
        <w:rPr>
          <w:rFonts w:ascii="Times New Roman" w:hAnsi="Times New Roman" w:cs="Times New Roman"/>
          <w:sz w:val="28"/>
          <w:szCs w:val="28"/>
        </w:rPr>
        <w:t>Журова</w:t>
      </w:r>
      <w:proofErr w:type="spellEnd"/>
      <w:r w:rsidRPr="00CF6603">
        <w:rPr>
          <w:rFonts w:ascii="Times New Roman" w:hAnsi="Times New Roman" w:cs="Times New Roman"/>
          <w:sz w:val="28"/>
          <w:szCs w:val="28"/>
        </w:rPr>
        <w:t xml:space="preserve"> Л. Е. “Беседы с учителем. Методика обучения”. – М.: </w:t>
      </w:r>
      <w:proofErr w:type="spellStart"/>
      <w:r w:rsidRPr="00CF6603">
        <w:rPr>
          <w:rFonts w:ascii="Times New Roman" w:hAnsi="Times New Roman" w:cs="Times New Roman"/>
          <w:sz w:val="28"/>
          <w:szCs w:val="28"/>
        </w:rPr>
        <w:t>Вентана</w:t>
      </w:r>
      <w:proofErr w:type="spellEnd"/>
      <w:r w:rsidRPr="00CF6603">
        <w:rPr>
          <w:rFonts w:ascii="Times New Roman" w:hAnsi="Times New Roman" w:cs="Times New Roman"/>
          <w:sz w:val="28"/>
          <w:szCs w:val="28"/>
        </w:rPr>
        <w:t xml:space="preserve"> – Граф. - 2002. </w:t>
      </w:r>
    </w:p>
    <w:p w:rsidR="00CF6603" w:rsidRPr="00CF6603" w:rsidRDefault="00CF6603" w:rsidP="00CF6603">
      <w:pPr>
        <w:pStyle w:val="Default"/>
        <w:spacing w:after="18"/>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4. </w:t>
      </w:r>
      <w:proofErr w:type="spellStart"/>
      <w:r w:rsidRPr="00CF6603">
        <w:rPr>
          <w:rFonts w:ascii="Times New Roman" w:hAnsi="Times New Roman" w:cs="Times New Roman"/>
          <w:sz w:val="28"/>
          <w:szCs w:val="28"/>
        </w:rPr>
        <w:t>Н.Н.Светловская</w:t>
      </w:r>
      <w:proofErr w:type="spellEnd"/>
      <w:r w:rsidRPr="00CF6603">
        <w:rPr>
          <w:rFonts w:ascii="Times New Roman" w:hAnsi="Times New Roman" w:cs="Times New Roman"/>
          <w:sz w:val="28"/>
          <w:szCs w:val="28"/>
        </w:rPr>
        <w:t xml:space="preserve">. Обучение детей чтению. Практическая методика. – М.: Просвещение. – 2011. </w:t>
      </w:r>
    </w:p>
    <w:p w:rsidR="00CF6603" w:rsidRPr="00CF6603" w:rsidRDefault="00CF6603" w:rsidP="00CF6603">
      <w:pPr>
        <w:pStyle w:val="Default"/>
        <w:ind w:firstLine="709"/>
        <w:jc w:val="both"/>
        <w:rPr>
          <w:rFonts w:ascii="Times New Roman" w:hAnsi="Times New Roman" w:cs="Times New Roman"/>
          <w:sz w:val="28"/>
          <w:szCs w:val="28"/>
        </w:rPr>
      </w:pPr>
      <w:r w:rsidRPr="00CF6603">
        <w:rPr>
          <w:rFonts w:ascii="Times New Roman" w:hAnsi="Times New Roman" w:cs="Times New Roman"/>
          <w:sz w:val="28"/>
          <w:szCs w:val="28"/>
        </w:rPr>
        <w:t xml:space="preserve">5. </w:t>
      </w:r>
      <w:proofErr w:type="spellStart"/>
      <w:r w:rsidRPr="00CF6603">
        <w:rPr>
          <w:rFonts w:ascii="Times New Roman" w:hAnsi="Times New Roman" w:cs="Times New Roman"/>
          <w:sz w:val="28"/>
          <w:szCs w:val="28"/>
        </w:rPr>
        <w:t>В.В.Горецкий</w:t>
      </w:r>
      <w:proofErr w:type="spellEnd"/>
      <w:r w:rsidRPr="00CF6603">
        <w:rPr>
          <w:rFonts w:ascii="Times New Roman" w:hAnsi="Times New Roman" w:cs="Times New Roman"/>
          <w:sz w:val="28"/>
          <w:szCs w:val="28"/>
        </w:rPr>
        <w:t xml:space="preserve">, </w:t>
      </w:r>
      <w:proofErr w:type="spellStart"/>
      <w:r w:rsidRPr="00CF6603">
        <w:rPr>
          <w:rFonts w:ascii="Times New Roman" w:hAnsi="Times New Roman" w:cs="Times New Roman"/>
          <w:sz w:val="28"/>
          <w:szCs w:val="28"/>
        </w:rPr>
        <w:t>М.И.Оморокова</w:t>
      </w:r>
      <w:proofErr w:type="spellEnd"/>
      <w:r w:rsidRPr="00CF6603">
        <w:rPr>
          <w:rFonts w:ascii="Times New Roman" w:hAnsi="Times New Roman" w:cs="Times New Roman"/>
          <w:sz w:val="28"/>
          <w:szCs w:val="28"/>
        </w:rPr>
        <w:t xml:space="preserve">. Вопросы методики чтения </w:t>
      </w:r>
      <w:r w:rsidR="004C58D3">
        <w:rPr>
          <w:rFonts w:ascii="Times New Roman" w:hAnsi="Times New Roman" w:cs="Times New Roman"/>
          <w:sz w:val="28"/>
          <w:szCs w:val="28"/>
        </w:rPr>
        <w:t>в начальной школе. – М.: Просве</w:t>
      </w:r>
      <w:r w:rsidRPr="00CF6603">
        <w:rPr>
          <w:rFonts w:ascii="Times New Roman" w:hAnsi="Times New Roman" w:cs="Times New Roman"/>
          <w:sz w:val="28"/>
          <w:szCs w:val="28"/>
        </w:rPr>
        <w:t xml:space="preserve">щение. – 2011. </w:t>
      </w:r>
    </w:p>
    <w:p w:rsidR="00CF6603" w:rsidRPr="00CF6603" w:rsidRDefault="00CF6603" w:rsidP="00CF6603">
      <w:pPr>
        <w:rPr>
          <w:rFonts w:ascii="Times New Roman" w:hAnsi="Times New Roman" w:cs="Times New Roman"/>
        </w:rPr>
      </w:pPr>
    </w:p>
    <w:sectPr w:rsidR="00CF6603" w:rsidRPr="00CF6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03"/>
    <w:rsid w:val="004C58D3"/>
    <w:rsid w:val="00721108"/>
    <w:rsid w:val="00CF6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660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660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2023-08-16T07:45:00Z</dcterms:created>
  <dcterms:modified xsi:type="dcterms:W3CDTF">2023-08-16T10:02:00Z</dcterms:modified>
</cp:coreProperties>
</file>