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0" w:rsidRPr="00612110" w:rsidRDefault="00612110" w:rsidP="00612110">
      <w:pPr>
        <w:shd w:val="clear" w:color="auto" w:fill="FFFFFF"/>
        <w:spacing w:after="300" w:line="540" w:lineRule="atLeast"/>
        <w:jc w:val="center"/>
        <w:outlineLvl w:val="0"/>
        <w:rPr>
          <w:rFonts w:ascii="Helvetica" w:eastAsia="Times New Roman" w:hAnsi="Helvetica" w:cs="Helvetica"/>
          <w:b/>
          <w:caps/>
          <w:color w:val="FF0000"/>
          <w:kern w:val="36"/>
          <w:sz w:val="45"/>
          <w:szCs w:val="45"/>
          <w:lang w:eastAsia="ru-RU"/>
        </w:rPr>
      </w:pPr>
      <w:r w:rsidRPr="00612110">
        <w:rPr>
          <w:rFonts w:ascii="Helvetica" w:eastAsia="Times New Roman" w:hAnsi="Helvetica" w:cs="Helvetica"/>
          <w:b/>
          <w:caps/>
          <w:color w:val="FF0000"/>
          <w:kern w:val="36"/>
          <w:sz w:val="45"/>
          <w:szCs w:val="45"/>
          <w:lang w:eastAsia="ru-RU"/>
        </w:rPr>
        <w:t>ЗДОРОВОЕ ПИТАНИЕ ШКОЛЬНИКА – ЗАЛОГ УСПЕШНОЙ УЧЕБЫ</w:t>
      </w:r>
    </w:p>
    <w:p w:rsidR="00612110" w:rsidRPr="00612110" w:rsidRDefault="00612110" w:rsidP="00612110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D022A0" wp14:editId="55CD136E">
            <wp:extent cx="5715000" cy="3810000"/>
            <wp:effectExtent l="0" t="0" r="0" b="0"/>
            <wp:docPr id="1" name="Рисунок 1" descr="https://zhlcrb.by/images/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lcrb.by/images/43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10" w:rsidRPr="00612110" w:rsidRDefault="00612110" w:rsidP="00612110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 многих заболеваний.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— организация качественного питания подрастающего поколения.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</w:t>
      </w:r>
    </w:p>
    <w:p w:rsid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Основные правила здорового питания школьников: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неделю ребенку желательно есть рыбу;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 в неделю — красное мясо (желательно говядина);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неделю ребенок должен есть бобовые или такие блюда, как фаршированные овощи;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612110" w:rsidRPr="00612110" w:rsidRDefault="00612110" w:rsidP="00612110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Детям необходимо есть продукты всех пищевых групп</w:t>
      </w: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чтобы удовлетворить нужду своего организма в питательных веществах.</w:t>
      </w:r>
    </w:p>
    <w:p w:rsidR="00612110" w:rsidRPr="00612110" w:rsidRDefault="00612110" w:rsidP="00612110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i/>
          <w:iCs/>
          <w:color w:val="F27A02"/>
          <w:sz w:val="28"/>
          <w:szCs w:val="28"/>
          <w:lang w:eastAsia="ru-RU"/>
        </w:rPr>
        <w:t>Фрукты и овощи</w:t>
      </w: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здорового, полноценного питания школьникам необходимо давать 5 порций разнообразных фруктов и овощей ежедневно. </w:t>
      </w: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порцией может считаться: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 фрукт среднего размера – например, банан, яблоко, апельсин;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2 фрукта маленького размера (таких, как слива), 10-15 виноградин, вишен, ягод;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небольшая порция салата из свежих овощей;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овощей – таких, как зеленый горошек;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бобовых – таких, как фасоль;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столовая ложка сухих фруктов – таких, как изюм или курага;                                                                 </w:t>
      </w:r>
    </w:p>
    <w:p w:rsidR="00612110" w:rsidRPr="00612110" w:rsidRDefault="00612110" w:rsidP="00612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небольшой стакан натурального сока. 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Молоко и молочные продукты</w:t>
      </w: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Мясо, рыба и альтернативные им продукты</w:t>
      </w:r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Мясо (особенно красное) и рыба являются наилучшими источниками железа. </w:t>
      </w:r>
      <w:proofErr w:type="gramStart"/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1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кислоты необходимы для правильного функционирования нервной, иммунной и сердечно - сосудистой систем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ебенка.</w:t>
      </w:r>
      <w:proofErr w:type="gramEnd"/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i/>
          <w:iCs/>
          <w:color w:val="F27A02"/>
          <w:sz w:val="28"/>
          <w:szCs w:val="28"/>
          <w:lang w:eastAsia="ru-RU"/>
        </w:rPr>
        <w:t>Сладкие продукты.</w:t>
      </w: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 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i/>
          <w:iCs/>
          <w:color w:val="F27A02"/>
          <w:sz w:val="28"/>
          <w:szCs w:val="28"/>
          <w:lang w:eastAsia="ru-RU"/>
        </w:rPr>
        <w:lastRenderedPageBreak/>
        <w:t>Полезные напитки. </w:t>
      </w: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самых подходящих напитков здоровое питание предлагает для школьников молоко и воду - поскольку они не разрушают их зубов. Соки обладают повышенной кислотностью и содержат высокий процент сахара (даже в натуральных соках есть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Давайте детям больше жидкости во время жары и в период повышенной физической активности. Здоровое питание младших школьников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</w:t>
      </w: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Учебный день по </w:t>
      </w:r>
      <w:proofErr w:type="spellStart"/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энергозатратам</w:t>
      </w:r>
      <w:proofErr w:type="spellEnd"/>
      <w:r w:rsidRPr="0061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сравнить с многочасовым спортивным соревнованием. Очень важно, чтобы здоровый рацион питания каждый день полностью восстанавливал силы и энергию ребенка.</w:t>
      </w:r>
    </w:p>
    <w:p w:rsid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12110" w:rsidRDefault="00612110" w:rsidP="006121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110" w:rsidRPr="00612110" w:rsidRDefault="00612110" w:rsidP="00612110">
      <w:pPr>
        <w:shd w:val="clear" w:color="auto" w:fill="FFFFFF"/>
        <w:spacing w:before="300" w:after="300" w:line="240" w:lineRule="auto"/>
        <w:jc w:val="center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612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Здоровое и правильное питание школьника-залог здоровья на весь учебный год</w:t>
      </w:r>
    </w:p>
    <w:p w:rsidR="00503B89" w:rsidRDefault="00503B89"/>
    <w:sectPr w:rsidR="0050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60"/>
    <w:multiLevelType w:val="multilevel"/>
    <w:tmpl w:val="A8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C7924"/>
    <w:multiLevelType w:val="multilevel"/>
    <w:tmpl w:val="4D1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0"/>
    <w:rsid w:val="00503B89"/>
    <w:rsid w:val="0061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School34</dc:creator>
  <cp:lastModifiedBy>School34</cp:lastModifiedBy>
  <cp:revision>1</cp:revision>
  <dcterms:created xsi:type="dcterms:W3CDTF">2024-09-24T05:11:00Z</dcterms:created>
  <dcterms:modified xsi:type="dcterms:W3CDTF">2024-09-24T05:13:00Z</dcterms:modified>
</cp:coreProperties>
</file>